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4" w:rsidRPr="009F73FB" w:rsidRDefault="003F5D9F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 xml:space="preserve">ОТЁТ ПО РЕАЛИЗАЦИИ </w:t>
      </w:r>
      <w:r w:rsidR="00B77A04" w:rsidRPr="009F73FB">
        <w:rPr>
          <w:rFonts w:ascii="PT Astra Serif" w:hAnsi="PT Astra Serif" w:cs="Times New Roman"/>
          <w:sz w:val="24"/>
          <w:szCs w:val="24"/>
        </w:rPr>
        <w:t>МЕРОПРИЯТИ</w:t>
      </w:r>
      <w:r w:rsidRPr="009F73FB">
        <w:rPr>
          <w:rFonts w:ascii="PT Astra Serif" w:hAnsi="PT Astra Serif" w:cs="Times New Roman"/>
          <w:sz w:val="24"/>
          <w:szCs w:val="24"/>
        </w:rPr>
        <w:t>Й</w:t>
      </w:r>
    </w:p>
    <w:p w:rsidR="00B77A04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B77A04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03CC6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НА 2019-2021 ГОДЫ»</w:t>
      </w:r>
      <w:r w:rsidR="00303CC6" w:rsidRPr="009F73FB">
        <w:rPr>
          <w:rFonts w:ascii="PT Astra Serif" w:hAnsi="PT Astra Serif" w:cs="Times New Roman"/>
          <w:sz w:val="24"/>
          <w:szCs w:val="24"/>
        </w:rPr>
        <w:t xml:space="preserve"> </w:t>
      </w:r>
    </w:p>
    <w:p w:rsidR="00B77A04" w:rsidRPr="009F73FB" w:rsidRDefault="00303CC6" w:rsidP="0022513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от Управления ЖКХ и благоустройства</w:t>
      </w:r>
      <w:r w:rsidR="001E3B65" w:rsidRPr="009F73FB">
        <w:rPr>
          <w:rFonts w:ascii="PT Astra Serif" w:hAnsi="PT Astra Serif" w:cs="Times New Roman"/>
          <w:sz w:val="24"/>
          <w:szCs w:val="24"/>
        </w:rPr>
        <w:t xml:space="preserve"> за 1 квартал 202</w:t>
      </w:r>
      <w:r w:rsidR="00EB24AA">
        <w:rPr>
          <w:rFonts w:ascii="PT Astra Serif" w:hAnsi="PT Astra Serif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/>
      </w:tblPr>
      <w:tblGrid>
        <w:gridCol w:w="717"/>
        <w:gridCol w:w="4096"/>
        <w:gridCol w:w="9973"/>
      </w:tblGrid>
      <w:tr w:rsidR="00B77A04" w:rsidRPr="009F73FB" w:rsidTr="002F20DC">
        <w:tc>
          <w:tcPr>
            <w:tcW w:w="817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49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Результат исполнения</w:t>
            </w:r>
          </w:p>
        </w:tc>
      </w:tr>
      <w:tr w:rsidR="00B77A04" w:rsidRPr="009F73FB" w:rsidTr="00ED2E4D">
        <w:tc>
          <w:tcPr>
            <w:tcW w:w="14786" w:type="dxa"/>
            <w:gridSpan w:val="3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Обеспечивающая цель 1. Снижение уровня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коррупциогенности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нормативных правовых актов и проектов нормативных правовых актов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br/>
              <w:t>в муниципальном образовании «город Ульяновск»</w:t>
            </w: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1. Обеспечение эффективности проведения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в муниципальном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br/>
              <w:t>образовании «город Ульяновск»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77A04" w:rsidRPr="009F73FB" w:rsidRDefault="00B77A04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пертизы нормативных правовых 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тов и проектов нормативных прав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вых актов</w:t>
            </w:r>
          </w:p>
        </w:tc>
        <w:tc>
          <w:tcPr>
            <w:tcW w:w="9149" w:type="dxa"/>
          </w:tcPr>
          <w:p w:rsidR="00B77A04" w:rsidRPr="009F73FB" w:rsidRDefault="00963AC3" w:rsidP="00A54A1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Специалистами административно-правового отдела 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Управления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кспертиза проектов нормативных 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правовых, 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направляются проекты нормативных пра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вых 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актов в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прокуратуру Ленинского района города Ульяновска, а также размещаются прое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ты на официальном сайте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города Ульяновска в информационно-телекоммуникационной сети «Интернет» для проведения независимой </w:t>
            </w:r>
            <w:proofErr w:type="spellStart"/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77A04" w:rsidRPr="009F73FB" w:rsidRDefault="00B77A04" w:rsidP="00146A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Публикация на официальном сайте администрации города Ульяновска в информационно-телекоммуникационной сети 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тернет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текстов заключений по ит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гам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тивных правовых актов и проектов нормативных правовых актов мун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ципального образования «город Ул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яновск»</w:t>
            </w:r>
          </w:p>
        </w:tc>
        <w:tc>
          <w:tcPr>
            <w:tcW w:w="9149" w:type="dxa"/>
          </w:tcPr>
          <w:p w:rsidR="00B77A04" w:rsidRPr="009F73FB" w:rsidRDefault="00295960" w:rsidP="0029596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Тексты подготовленных проектов нормативных правовых актов и информационные сообщ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ния к проектам с указанием адреса, даты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начала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даты окончания приёма заключений по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 xml:space="preserve">зультатам независимой </w:t>
            </w:r>
            <w:proofErr w:type="spellStart"/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размещаются на официальном сайте администрации города Ульяновска в информационно-телекоммуникационной сети «Инте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нет» для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77A04" w:rsidRPr="009F73FB" w:rsidTr="00225139">
        <w:trPr>
          <w:trHeight w:val="3109"/>
        </w:trPr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7A04" w:rsidRPr="009F73FB" w:rsidRDefault="006B4CDD" w:rsidP="00146A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Рассмотрение 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вопросов правоприм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нительной </w:t>
            </w:r>
            <w:proofErr w:type="gramStart"/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практики</w:t>
            </w:r>
            <w:proofErr w:type="gramEnd"/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 результатам вступивших в законную силу реш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ний судов о признании недейств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тельными нормативных правовых актов, незаконными решений и де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ствий (бездействия) администрации города Ульяновска, е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отраслевых (функциональных), территориальных органов и должностных лиц в целях выработки и принятия мер по пред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преждению и устранению причин выявленных нарушений</w:t>
            </w:r>
          </w:p>
        </w:tc>
        <w:tc>
          <w:tcPr>
            <w:tcW w:w="9149" w:type="dxa"/>
          </w:tcPr>
          <w:p w:rsidR="00B77A04" w:rsidRPr="009F73FB" w:rsidRDefault="003724FA" w:rsidP="003724F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деятельности администрации города Ульяновска.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B77A04" w:rsidRPr="009F73FB" w:rsidRDefault="00B77A04" w:rsidP="00235491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</w:t>
            </w:r>
            <w:r w:rsidR="002F12F9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ежеквартально прямой телефонной линии по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взаимодейс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вию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 независимыми экспертами, а также семинара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- совещан</w:t>
            </w:r>
            <w:r w:rsidR="00235491" w:rsidRPr="009F73FB">
              <w:rPr>
                <w:rFonts w:ascii="PT Astra Serif" w:hAnsi="PT Astra Serif" w:cs="Times New Roman"/>
                <w:sz w:val="24"/>
                <w:szCs w:val="24"/>
              </w:rPr>
              <w:t>ия «кру</w:t>
            </w:r>
            <w:r w:rsidR="00235491" w:rsidRPr="009F73FB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235491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лый стол» по вопросам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применения законодательства Российской Фед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рации, законодательства Ульяно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ской област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и о противодействии коррупции,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проблемах, возникающих в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ходе проведени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я      независимой </w:t>
            </w:r>
            <w:proofErr w:type="spellStart"/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экспертизы нормативных правовых актов и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ктов нормативных правовых актов. Результаты мониторинга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вопросов, решаемых 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на проводимых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меропри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тиях, доводить на обучающих сем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нара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х-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совещаниях</w:t>
            </w:r>
          </w:p>
        </w:tc>
        <w:tc>
          <w:tcPr>
            <w:tcW w:w="9149" w:type="dxa"/>
          </w:tcPr>
          <w:p w:rsidR="00B77A04" w:rsidRPr="009F73FB" w:rsidRDefault="0023549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</w:t>
            </w:r>
            <w:r w:rsidR="0074544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заседаниях Межведомственной комиссии по против</w:t>
            </w:r>
            <w:r w:rsidR="00745447"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745447" w:rsidRPr="009F73FB">
              <w:rPr>
                <w:rFonts w:ascii="PT Astra Serif" w:hAnsi="PT Astra Serif" w:cs="Times New Roman"/>
                <w:sz w:val="24"/>
                <w:szCs w:val="24"/>
              </w:rPr>
              <w:t>действию коррупции в муниципальном образовании «горо</w:t>
            </w:r>
            <w:r w:rsidR="002F0F58" w:rsidRPr="009F73FB">
              <w:rPr>
                <w:rFonts w:ascii="PT Astra Serif" w:hAnsi="PT Astra Serif" w:cs="Times New Roman"/>
                <w:sz w:val="24"/>
                <w:szCs w:val="24"/>
              </w:rPr>
              <w:t>д Ульяновск»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294C2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Обеспечивающая цель 2. Обеспечение активного участия представителей институтов гражданского общества и общественного контроля, граждан в противодействии коррупции</w:t>
            </w:r>
          </w:p>
          <w:p w:rsidR="00294C2B" w:rsidRPr="009F73FB" w:rsidRDefault="00294C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294C2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Задача 2.1. Обеспечение свободного доступа к информации о деятельности отраслевых (функциональных) и территориальных органов управления, подразделения администрации города Ульяновска</w:t>
            </w:r>
          </w:p>
          <w:p w:rsidR="00294C2B" w:rsidRPr="009F73FB" w:rsidRDefault="00294C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94C2B" w:rsidRPr="009F73FB" w:rsidTr="002F20DC">
        <w:tc>
          <w:tcPr>
            <w:tcW w:w="817" w:type="dxa"/>
          </w:tcPr>
          <w:p w:rsidR="00294C2B" w:rsidRPr="009F73FB" w:rsidRDefault="00294C2B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</w:tcPr>
          <w:p w:rsidR="00294C2B" w:rsidRPr="009F73FB" w:rsidRDefault="00294C2B" w:rsidP="003C59C8">
            <w:pPr>
              <w:pStyle w:val="Default"/>
              <w:jc w:val="both"/>
              <w:rPr>
                <w:rFonts w:ascii="PT Astra Serif" w:hAnsi="PT Astra Serif"/>
              </w:rPr>
            </w:pPr>
            <w:r w:rsidRPr="009F73FB">
              <w:rPr>
                <w:rFonts w:ascii="PT Astra Serif" w:hAnsi="PT Astra Serif"/>
              </w:rPr>
              <w:t>Размещение на официальных сайтах отраслевых (функциональных) и те</w:t>
            </w:r>
            <w:r w:rsidRPr="009F73FB">
              <w:rPr>
                <w:rFonts w:ascii="PT Astra Serif" w:hAnsi="PT Astra Serif"/>
              </w:rPr>
              <w:t>р</w:t>
            </w:r>
            <w:r w:rsidRPr="009F73FB">
              <w:rPr>
                <w:rFonts w:ascii="PT Astra Serif" w:hAnsi="PT Astra Serif"/>
              </w:rPr>
              <w:t>риториальных органов ад</w:t>
            </w:r>
            <w:r w:rsidR="00CD728E" w:rsidRPr="009F73FB">
              <w:rPr>
                <w:rFonts w:ascii="PT Astra Serif" w:hAnsi="PT Astra Serif"/>
              </w:rPr>
              <w:t>министр</w:t>
            </w:r>
            <w:r w:rsidR="00CD728E" w:rsidRPr="009F73FB">
              <w:rPr>
                <w:rFonts w:ascii="PT Astra Serif" w:hAnsi="PT Astra Serif"/>
              </w:rPr>
              <w:t>а</w:t>
            </w:r>
            <w:r w:rsidR="00CD728E" w:rsidRPr="009F73FB">
              <w:rPr>
                <w:rFonts w:ascii="PT Astra Serif" w:hAnsi="PT Astra Serif"/>
              </w:rPr>
              <w:t xml:space="preserve">ции города Ульяновска в </w:t>
            </w:r>
            <w:proofErr w:type="spellStart"/>
            <w:r w:rsidRPr="009F73FB">
              <w:rPr>
                <w:rFonts w:ascii="PT Astra Serif" w:hAnsi="PT Astra Serif"/>
              </w:rPr>
              <w:t>информ</w:t>
            </w:r>
            <w:r w:rsidRPr="009F73FB">
              <w:rPr>
                <w:rFonts w:ascii="PT Astra Serif" w:hAnsi="PT Astra Serif"/>
              </w:rPr>
              <w:t>а</w:t>
            </w:r>
            <w:r w:rsidRPr="009F73FB">
              <w:rPr>
                <w:rFonts w:ascii="PT Astra Serif" w:hAnsi="PT Astra Serif"/>
              </w:rPr>
              <w:t>ционно-телекоммуни</w:t>
            </w:r>
            <w:r w:rsidR="00A86B7F">
              <w:rPr>
                <w:rFonts w:ascii="PT Astra Serif" w:hAnsi="PT Astra Serif"/>
              </w:rPr>
              <w:t>-</w:t>
            </w:r>
            <w:r w:rsidRPr="009F73FB">
              <w:rPr>
                <w:rFonts w:ascii="PT Astra Serif" w:hAnsi="PT Astra Serif"/>
              </w:rPr>
              <w:t>кационной</w:t>
            </w:r>
            <w:proofErr w:type="spellEnd"/>
            <w:r w:rsidRPr="009F73FB">
              <w:rPr>
                <w:rFonts w:ascii="PT Astra Serif" w:hAnsi="PT Astra Serif"/>
              </w:rPr>
              <w:t xml:space="preserve"> с</w:t>
            </w:r>
            <w:r w:rsidRPr="009F73FB">
              <w:rPr>
                <w:rFonts w:ascii="PT Astra Serif" w:hAnsi="PT Astra Serif"/>
              </w:rPr>
              <w:t>е</w:t>
            </w:r>
            <w:r w:rsidRPr="009F73FB">
              <w:rPr>
                <w:rFonts w:ascii="PT Astra Serif" w:hAnsi="PT Astra Serif"/>
              </w:rPr>
              <w:t xml:space="preserve">ти «Интернет» </w:t>
            </w:r>
            <w:r w:rsidR="002F20DC" w:rsidRPr="009F73FB">
              <w:rPr>
                <w:rFonts w:ascii="PT Astra Serif" w:hAnsi="PT Astra Serif"/>
              </w:rPr>
              <w:t>материалов показат</w:t>
            </w:r>
            <w:r w:rsidR="002F20DC" w:rsidRPr="009F73FB">
              <w:rPr>
                <w:rFonts w:ascii="PT Astra Serif" w:hAnsi="PT Astra Serif"/>
              </w:rPr>
              <w:t>е</w:t>
            </w:r>
            <w:r w:rsidR="002F20DC" w:rsidRPr="009F73FB">
              <w:rPr>
                <w:rFonts w:ascii="PT Astra Serif" w:hAnsi="PT Astra Serif"/>
              </w:rPr>
              <w:t xml:space="preserve">лях эффективности </w:t>
            </w:r>
            <w:proofErr w:type="spellStart"/>
            <w:r w:rsidRPr="009F73FB">
              <w:rPr>
                <w:rFonts w:ascii="PT Astra Serif" w:hAnsi="PT Astra Serif"/>
              </w:rPr>
              <w:t>антикоррупцио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ной</w:t>
            </w:r>
            <w:proofErr w:type="spellEnd"/>
            <w:r w:rsidR="002F20DC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деятельности</w:t>
            </w:r>
            <w:r w:rsidR="002F20DC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Общественных с</w:t>
            </w:r>
            <w:r w:rsidRPr="009F73FB">
              <w:rPr>
                <w:rFonts w:ascii="PT Astra Serif" w:hAnsi="PT Astra Serif"/>
              </w:rPr>
              <w:t>о</w:t>
            </w:r>
            <w:r w:rsidRPr="009F73FB">
              <w:rPr>
                <w:rFonts w:ascii="PT Astra Serif" w:hAnsi="PT Astra Serif"/>
              </w:rPr>
              <w:t>ветов по профилактике коррупц</w:t>
            </w:r>
            <w:r w:rsidR="00CF3074" w:rsidRPr="009F73FB">
              <w:rPr>
                <w:rFonts w:ascii="PT Astra Serif" w:hAnsi="PT Astra Serif"/>
              </w:rPr>
              <w:t xml:space="preserve">ии в районных администрациях, </w:t>
            </w:r>
            <w:r w:rsidRPr="009F73FB">
              <w:rPr>
                <w:rFonts w:ascii="PT Astra Serif" w:hAnsi="PT Astra Serif"/>
              </w:rPr>
              <w:t>результ</w:t>
            </w:r>
            <w:r w:rsidRPr="009F73FB">
              <w:rPr>
                <w:rFonts w:ascii="PT Astra Serif" w:hAnsi="PT Astra Serif"/>
              </w:rPr>
              <w:t>а</w:t>
            </w:r>
            <w:r w:rsidRPr="009F73FB">
              <w:rPr>
                <w:rFonts w:ascii="PT Astra Serif" w:hAnsi="PT Astra Serif"/>
              </w:rPr>
              <w:t>тивности работы по</w:t>
            </w:r>
            <w:r w:rsidR="006B4CDD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проведению о</w:t>
            </w:r>
            <w:r w:rsidRPr="009F73FB">
              <w:rPr>
                <w:rFonts w:ascii="PT Astra Serif" w:hAnsi="PT Astra Serif"/>
              </w:rPr>
              <w:t>т</w:t>
            </w:r>
            <w:r w:rsidRPr="009F73FB">
              <w:rPr>
                <w:rFonts w:ascii="PT Astra Serif" w:hAnsi="PT Astra Serif"/>
              </w:rPr>
              <w:t xml:space="preserve">раслевыми (функциональными) и территориальными органами </w:t>
            </w:r>
            <w:proofErr w:type="gramStart"/>
            <w:r w:rsidRPr="009F73FB">
              <w:rPr>
                <w:rFonts w:ascii="PT Astra Serif" w:hAnsi="PT Astra Serif"/>
              </w:rPr>
              <w:t>упра</w:t>
            </w:r>
            <w:r w:rsidRPr="009F73FB">
              <w:rPr>
                <w:rFonts w:ascii="PT Astra Serif" w:hAnsi="PT Astra Serif"/>
              </w:rPr>
              <w:t>в</w:t>
            </w:r>
            <w:r w:rsidRPr="009F73FB">
              <w:rPr>
                <w:rFonts w:ascii="PT Astra Serif" w:hAnsi="PT Astra Serif"/>
              </w:rPr>
              <w:t>ления администрации города Уль</w:t>
            </w:r>
            <w:r w:rsidRPr="009F73FB">
              <w:rPr>
                <w:rFonts w:ascii="PT Astra Serif" w:hAnsi="PT Astra Serif"/>
              </w:rPr>
              <w:t>я</w:t>
            </w:r>
            <w:r w:rsidRPr="009F73FB">
              <w:rPr>
                <w:rFonts w:ascii="PT Astra Serif" w:hAnsi="PT Astra Serif"/>
              </w:rPr>
              <w:t>новска мероприятий</w:t>
            </w:r>
            <w:proofErr w:type="gramEnd"/>
            <w:r w:rsidRPr="009F73FB">
              <w:rPr>
                <w:rFonts w:ascii="PT Astra Serif" w:hAnsi="PT Astra Serif"/>
              </w:rPr>
              <w:t xml:space="preserve"> с участием и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ститутов гражданского общества  и населения</w:t>
            </w:r>
          </w:p>
        </w:tc>
        <w:tc>
          <w:tcPr>
            <w:tcW w:w="9149" w:type="dxa"/>
          </w:tcPr>
          <w:p w:rsidR="00294C2B" w:rsidRPr="009F73FB" w:rsidRDefault="0098238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, раздел «Докуме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ты»,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программа «Противодействие корру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ции в </w:t>
            </w:r>
            <w:r w:rsidRPr="009F73FB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муниципальном образовании «город Ульяновск»</w:t>
            </w:r>
            <w:r w:rsidR="00033953"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на 2019-2021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годы»,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отчёты.</w:t>
            </w:r>
          </w:p>
        </w:tc>
      </w:tr>
      <w:tr w:rsidR="00294C2B" w:rsidRPr="009F73FB" w:rsidTr="002F20DC">
        <w:tc>
          <w:tcPr>
            <w:tcW w:w="817" w:type="dxa"/>
          </w:tcPr>
          <w:p w:rsidR="00294C2B" w:rsidRPr="009F73FB" w:rsidRDefault="00294C2B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25131" w:rsidRPr="009F73FB">
              <w:rPr>
                <w:rFonts w:ascii="PT Astra Serif" w:hAnsi="PT Astra Serif" w:cs="Times New Roman"/>
                <w:sz w:val="24"/>
                <w:szCs w:val="24"/>
              </w:rPr>
              <w:t>0.</w:t>
            </w:r>
          </w:p>
        </w:tc>
        <w:tc>
          <w:tcPr>
            <w:tcW w:w="4820" w:type="dxa"/>
          </w:tcPr>
          <w:p w:rsidR="00294C2B" w:rsidRPr="009F73FB" w:rsidRDefault="00294C2B" w:rsidP="003C59C8">
            <w:pPr>
              <w:pStyle w:val="Default"/>
              <w:jc w:val="both"/>
              <w:rPr>
                <w:rFonts w:ascii="PT Astra Serif" w:hAnsi="PT Astra Serif"/>
              </w:rPr>
            </w:pPr>
            <w:r w:rsidRPr="009F73FB">
              <w:rPr>
                <w:rFonts w:ascii="PT Astra Serif" w:hAnsi="PT Astra Serif"/>
              </w:rPr>
              <w:t>Организация и совершенствование порядка предоставления муниц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 xml:space="preserve">пальных </w:t>
            </w:r>
            <w:r w:rsidRPr="009F73FB">
              <w:rPr>
                <w:rFonts w:ascii="PT Astra Serif" w:hAnsi="PT Astra Serif"/>
                <w:color w:val="000000" w:themeColor="text1"/>
              </w:rPr>
              <w:t>услуг</w:t>
            </w:r>
            <w:r w:rsidRPr="009F73FB">
              <w:rPr>
                <w:rFonts w:ascii="PT Astra Serif" w:hAnsi="PT Astra Serif"/>
              </w:rPr>
              <w:t xml:space="preserve"> органами местного самоуправления. Размещение адм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>нистративных регламентов по</w:t>
            </w:r>
            <w:r w:rsidR="002F12F9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пр</w:t>
            </w:r>
            <w:r w:rsidRPr="009F73FB">
              <w:rPr>
                <w:rFonts w:ascii="PT Astra Serif" w:hAnsi="PT Astra Serif"/>
              </w:rPr>
              <w:t>е</w:t>
            </w:r>
            <w:r w:rsidRPr="009F73FB">
              <w:rPr>
                <w:rFonts w:ascii="PT Astra Serif" w:hAnsi="PT Astra Serif"/>
              </w:rPr>
              <w:t>доставлению муниципальных услуг на официальных сайтах администр</w:t>
            </w:r>
            <w:r w:rsidRPr="009F73FB">
              <w:rPr>
                <w:rFonts w:ascii="PT Astra Serif" w:hAnsi="PT Astra Serif"/>
              </w:rPr>
              <w:t>а</w:t>
            </w:r>
            <w:r w:rsidRPr="009F73FB">
              <w:rPr>
                <w:rFonts w:ascii="PT Astra Serif" w:hAnsi="PT Astra Serif"/>
              </w:rPr>
              <w:t>ции города Ульяновска в информ</w:t>
            </w:r>
            <w:r w:rsidRPr="009F73FB">
              <w:rPr>
                <w:rFonts w:ascii="PT Astra Serif" w:hAnsi="PT Astra Serif"/>
              </w:rPr>
              <w:t>а</w:t>
            </w:r>
            <w:r w:rsidRPr="009F73FB">
              <w:rPr>
                <w:rFonts w:ascii="PT Astra Serif" w:hAnsi="PT Astra Serif"/>
              </w:rPr>
              <w:t>ционной сети «Интернет», а также в федеральной государственной и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формационной системе «Единый портал государственных и муниц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>пальных услуг (функций)»</w:t>
            </w:r>
          </w:p>
        </w:tc>
        <w:tc>
          <w:tcPr>
            <w:tcW w:w="9149" w:type="dxa"/>
          </w:tcPr>
          <w:p w:rsidR="00E97E31" w:rsidRDefault="00E97E31" w:rsidP="00EF352B">
            <w:pPr>
              <w:pStyle w:val="conspluscell"/>
              <w:widowControl w:val="0"/>
              <w:spacing w:before="0" w:beforeAutospacing="0" w:after="0" w:afterAutospacing="0" w:line="254" w:lineRule="auto"/>
              <w:ind w:firstLine="29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Управлением ЖКХ и благоустройства в настоящее время согласовывается проект пост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новления администрации города Ульяновска по утверждению административного регламента  по оказанию 1 муниципальной услуги.</w:t>
            </w:r>
          </w:p>
          <w:p w:rsidR="00E97E31" w:rsidRDefault="00E97E31" w:rsidP="00EF352B">
            <w:pPr>
              <w:pStyle w:val="conspluscell"/>
              <w:widowControl w:val="0"/>
              <w:spacing w:before="0" w:beforeAutospacing="0" w:after="0" w:afterAutospacing="0" w:line="254" w:lineRule="auto"/>
              <w:ind w:firstLine="29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Утверждены</w:t>
            </w:r>
            <w:proofErr w:type="gramEnd"/>
            <w:r>
              <w:rPr>
                <w:rFonts w:ascii="PT Astra Serif" w:hAnsi="PT Astra Serif"/>
              </w:rPr>
              <w:t xml:space="preserve"> 3 административных регламента:</w:t>
            </w:r>
          </w:p>
          <w:p w:rsidR="00E97E31" w:rsidRDefault="00E97E31" w:rsidP="00EF352B">
            <w:pPr>
              <w:pStyle w:val="conspluscell"/>
              <w:widowControl w:val="0"/>
              <w:spacing w:before="0" w:beforeAutospacing="0" w:after="0" w:afterAutospacing="0" w:line="254" w:lineRule="auto"/>
              <w:ind w:firstLine="29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- постановление администрации города Ульяновска от 14.05.2020 № 632 «Об утверждении административного регламента предоставления муниципальной услуги «Предоставление гр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жданам информации об установленных ценах (тарифах) на услуги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объёме, о перечне и качестве оказ</w:t>
            </w:r>
            <w:r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>ваемых услуг и (или) выполняемых работ, о ценах</w:t>
            </w:r>
            <w:proofErr w:type="gramEnd"/>
            <w:r>
              <w:rPr>
                <w:rFonts w:ascii="PT Astra Serif" w:hAnsi="PT Astra Serif"/>
              </w:rPr>
              <w:t xml:space="preserve"> (</w:t>
            </w:r>
            <w:proofErr w:type="gramStart"/>
            <w:r>
              <w:rPr>
                <w:rFonts w:ascii="PT Astra Serif" w:hAnsi="PT Astra Serif"/>
              </w:rPr>
              <w:t>тарифах) на предоставляемые коммунал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ные услуги и размерах оплаты этих услуг, об участии представителей органов местного сам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управления муниципального образования «город Ульяновск» в годовых и во внеочередных общих собраниях собственников помещений в многоквартирных домах»;</w:t>
            </w:r>
            <w:proofErr w:type="gramEnd"/>
          </w:p>
          <w:p w:rsidR="00E6005C" w:rsidRDefault="00E97E31" w:rsidP="00EF352B">
            <w:pPr>
              <w:ind w:firstLine="29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97E31">
              <w:rPr>
                <w:rFonts w:ascii="PT Astra Serif" w:hAnsi="PT Astra Serif"/>
                <w:sz w:val="24"/>
                <w:szCs w:val="24"/>
              </w:rPr>
              <w:t>- постановление администрации города Ульяновска от 13.05.2020 № 630 «Об утверждении административного регламента предоставления муниципальной услуги «Предоставление гр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а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жданам информации о муниципальных программах в жилищной сфере и в сфере коммунал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ь</w:t>
            </w:r>
            <w:r w:rsidRPr="00E97E31">
              <w:rPr>
                <w:rFonts w:ascii="PT Astra Serif" w:hAnsi="PT Astra Serif"/>
                <w:sz w:val="24"/>
                <w:szCs w:val="24"/>
              </w:rPr>
              <w:t xml:space="preserve">ных услуг, о нормативных правовых актах органов местного самоуправления муниципального образования «город Ульяновск», регулирующих отношения в данных сферах, о состоянии </w:t>
            </w:r>
            <w:r w:rsidRPr="00E97E31">
              <w:rPr>
                <w:rFonts w:ascii="PT Astra Serif" w:hAnsi="PT Astra Serif"/>
                <w:sz w:val="24"/>
                <w:szCs w:val="24"/>
              </w:rPr>
              <w:lastRenderedPageBreak/>
              <w:t>расположенных на территории муниципального образования «город Ульяновск» объектов коммунальной и инженерной инфраструктур, о лицах</w:t>
            </w:r>
            <w:proofErr w:type="gramEnd"/>
            <w:r w:rsidRPr="00E97E31">
              <w:rPr>
                <w:rFonts w:ascii="PT Astra Serif" w:hAnsi="PT Astra Serif"/>
                <w:sz w:val="24"/>
                <w:szCs w:val="24"/>
              </w:rPr>
              <w:t>, осуществляющих эксплуатацию ук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а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занных объектов, о производственных программах и об инвестиционных программах орган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и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заций, поставляющих ресурсы, необходимые для предоставления коммунальных услуг, о с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о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блюдении установленных параметров качества товаров и услуг таких организаций, о состо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я</w:t>
            </w:r>
            <w:r w:rsidRPr="00E97E31">
              <w:rPr>
                <w:rFonts w:ascii="PT Astra Serif" w:hAnsi="PT Astra Serif"/>
                <w:sz w:val="24"/>
                <w:szCs w:val="24"/>
              </w:rPr>
              <w:t xml:space="preserve">нии расчётов лиц, осуществляющих управление многоквартирными домами, с </w:t>
            </w:r>
            <w:proofErr w:type="gramStart"/>
            <w:r w:rsidRPr="00E97E31">
              <w:rPr>
                <w:rFonts w:ascii="PT Astra Serif" w:hAnsi="PT Astra Serif"/>
                <w:sz w:val="24"/>
                <w:szCs w:val="24"/>
              </w:rPr>
              <w:t>лицами</w:t>
            </w:r>
            <w:proofErr w:type="gramEnd"/>
            <w:r w:rsidRPr="00E97E31">
              <w:rPr>
                <w:rFonts w:ascii="PT Astra Serif" w:hAnsi="PT Astra Serif"/>
                <w:sz w:val="24"/>
                <w:szCs w:val="24"/>
              </w:rPr>
              <w:t xml:space="preserve"> осущ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е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ствляющими производство и реализацию ресурсов, необходимых для предоставления комм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у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нальных услуг, а также с лицами, осуществляющими водоотведение»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97E31" w:rsidRPr="00E97E31" w:rsidRDefault="00E97E31" w:rsidP="00EF352B">
            <w:pPr>
              <w:ind w:firstLine="290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 xml:space="preserve"> постановление администрации города Ульяновска от </w:t>
            </w:r>
            <w:r w:rsidR="00713063">
              <w:rPr>
                <w:rFonts w:ascii="PT Astra Serif" w:hAnsi="PT Astra Serif"/>
                <w:sz w:val="24"/>
                <w:szCs w:val="24"/>
              </w:rPr>
              <w:t>28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>.</w:t>
            </w:r>
            <w:r w:rsidR="00713063">
              <w:rPr>
                <w:rFonts w:ascii="PT Astra Serif" w:hAnsi="PT Astra Serif"/>
                <w:sz w:val="24"/>
                <w:szCs w:val="24"/>
              </w:rPr>
              <w:t>12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 xml:space="preserve">.2020 № </w:t>
            </w:r>
            <w:r w:rsidR="00713063">
              <w:rPr>
                <w:rFonts w:ascii="PT Astra Serif" w:hAnsi="PT Astra Serif"/>
                <w:sz w:val="24"/>
                <w:szCs w:val="24"/>
              </w:rPr>
              <w:t>2181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 xml:space="preserve"> «Об утверждении административного регламента </w:t>
            </w:r>
            <w:r w:rsidR="00713063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>предоставлени</w:t>
            </w:r>
            <w:r w:rsidR="00713063">
              <w:rPr>
                <w:rFonts w:ascii="PT Astra Serif" w:hAnsi="PT Astra Serif"/>
                <w:sz w:val="24"/>
                <w:szCs w:val="24"/>
              </w:rPr>
              <w:t>ю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 xml:space="preserve"> муниципальной услуги</w:t>
            </w:r>
            <w:r w:rsidR="00713063">
              <w:rPr>
                <w:rFonts w:ascii="PT Astra Serif" w:hAnsi="PT Astra Serif"/>
                <w:sz w:val="24"/>
                <w:szCs w:val="24"/>
              </w:rPr>
              <w:t xml:space="preserve"> «Согласование создания места (площадки) накопления твёрдых коммунальных отходов на территории мун</w:t>
            </w:r>
            <w:r w:rsidR="00713063">
              <w:rPr>
                <w:rFonts w:ascii="PT Astra Serif" w:hAnsi="PT Astra Serif"/>
                <w:sz w:val="24"/>
                <w:szCs w:val="24"/>
              </w:rPr>
              <w:t>и</w:t>
            </w:r>
            <w:r w:rsidR="00713063">
              <w:rPr>
                <w:rFonts w:ascii="PT Astra Serif" w:hAnsi="PT Astra Serif"/>
                <w:sz w:val="24"/>
                <w:szCs w:val="24"/>
              </w:rPr>
              <w:t>ципального образования «город Ульяновск».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Задача 2.2</w:t>
            </w:r>
            <w:r w:rsidR="00FC0C9E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системы муниципальной поддержки малого и среднего предпринимательства в муниципальном образовании «город Ульяновск», снижение административных барьеров для предпринимателей</w:t>
            </w:r>
          </w:p>
        </w:tc>
      </w:tr>
      <w:tr w:rsidR="00625131" w:rsidRPr="009F73FB" w:rsidTr="002F20DC">
        <w:trPr>
          <w:trHeight w:val="3588"/>
        </w:trPr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17.</w:t>
            </w: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Размещение на официальном сайте администрации города Ульяновска в информационно-телекоммуникационной сети «И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тернет» сведений о деятельности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ганов местного самоуправления и отраслевых (функциональных) и те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риториальных органов,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структурных подразделений адми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нистрации гор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 Ульяновска и подведомстве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нных им организаций/учреждений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согла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Федеральному закону от 09.02.2009 № 8-ФЗ «Об обеспечении доступа к информации о деятельн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сти государственных органов и орг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 местного самоуправления»</w:t>
            </w:r>
            <w:proofErr w:type="gramEnd"/>
          </w:p>
        </w:tc>
        <w:tc>
          <w:tcPr>
            <w:tcW w:w="9149" w:type="dxa"/>
          </w:tcPr>
          <w:p w:rsidR="00625131" w:rsidRPr="009F73FB" w:rsidRDefault="002C7AF3" w:rsidP="002C7A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На официальном сайте администрации города Ульяновска в информационно-телекоммуникационной сети «Интернет» размещены сведения о деятельности Управления ЖКХ и благоустройства. 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2.3. Создание системы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правового образования и просвещения граждан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 в системе жилищно-коммунального хозяйства комплекса просветительских мер, в том числе с руководителями организаций, упра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ляющих многоквартирными домами,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разъяснению ответственности за преступления коррупционной 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правленности </w:t>
            </w:r>
          </w:p>
        </w:tc>
        <w:tc>
          <w:tcPr>
            <w:tcW w:w="9149" w:type="dxa"/>
          </w:tcPr>
          <w:p w:rsidR="00625131" w:rsidRPr="009F73FB" w:rsidRDefault="00F827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проводилось.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Задача 2.4. Функционирование системы «обратной связи» с гражданами по вопросам противодействия коррупции и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почта»</w:t>
            </w:r>
          </w:p>
        </w:tc>
        <w:tc>
          <w:tcPr>
            <w:tcW w:w="9149" w:type="dxa"/>
          </w:tcPr>
          <w:p w:rsidR="00625131" w:rsidRPr="009F73FB" w:rsidRDefault="00CA3858" w:rsidP="00EB24A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здании Управления ЖКХ и благоустройства на 2-ом этаже размещён «Ящик доверия». За 1 квартал 20</w:t>
            </w:r>
            <w:r w:rsidR="00161FD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EB24A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2.5. Создание условий для участия институтов гражданского общества, общественного контроля и граждан в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в муниципальном образовании «город Ульяновск»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переговоров с руководителями орг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 местного самоуправления мун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ципальных образований Ульяно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ской области, общественных неко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мерческих организаций, участву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щих в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политики, в целях обмена оп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том работы</w:t>
            </w:r>
          </w:p>
        </w:tc>
        <w:tc>
          <w:tcPr>
            <w:tcW w:w="9149" w:type="dxa"/>
          </w:tcPr>
          <w:p w:rsidR="00625131" w:rsidRPr="009F73FB" w:rsidRDefault="005D4C4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 проводилось</w:t>
            </w:r>
            <w:r w:rsidR="00D109F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625131" w:rsidRPr="009F73FB" w:rsidTr="002F20DC">
        <w:trPr>
          <w:trHeight w:val="980"/>
        </w:trPr>
        <w:tc>
          <w:tcPr>
            <w:tcW w:w="817" w:type="dxa"/>
          </w:tcPr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875E15" w:rsidRDefault="00625131" w:rsidP="00ED2E4D">
            <w:pPr>
              <w:pStyle w:val="ConsPlusNormal"/>
              <w:tabs>
                <w:tab w:val="center" w:pos="255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875E15" w:rsidRDefault="00625131" w:rsidP="00FC0C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контроля в сферах дорожного хозя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ства и транспорта, жилищно-коммунального хозяйства и благоу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тройства города Ульяновска</w:t>
            </w:r>
          </w:p>
        </w:tc>
        <w:tc>
          <w:tcPr>
            <w:tcW w:w="9149" w:type="dxa"/>
          </w:tcPr>
          <w:p w:rsidR="00875E15" w:rsidRPr="00875E15" w:rsidRDefault="00875E15" w:rsidP="00875E15">
            <w:pPr>
              <w:ind w:right="-143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Решением Ульяновской Городской Думы от 09.12.2020 № 57 «Об утверждении бюджета муниципального образования «город Ульяновск» на 2021 год и на плановый период 2022 и 2023 годов» в 2021 году на капитальный ремонт жилищного фонда по решению судебных и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/>
                <w:sz w:val="24"/>
                <w:szCs w:val="24"/>
              </w:rPr>
              <w:t>станций в городе Ульяновске предусмотрены ассигнования в сумме 90,0 млн</w:t>
            </w:r>
            <w:r w:rsidR="00E76F9E">
              <w:rPr>
                <w:rFonts w:ascii="PT Astra Serif" w:hAnsi="PT Astra Serif"/>
                <w:sz w:val="24"/>
                <w:szCs w:val="24"/>
              </w:rPr>
              <w:t>.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  <w:p w:rsidR="00875E15" w:rsidRPr="00875E15" w:rsidRDefault="00875E15" w:rsidP="00875E15">
            <w:pPr>
              <w:ind w:right="-143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В 2021 году планируется выполнить работы по капитальному ремонту на 28 многоква</w:t>
            </w:r>
            <w:r w:rsidRPr="00875E15">
              <w:rPr>
                <w:rFonts w:ascii="PT Astra Serif" w:hAnsi="PT Astra Serif"/>
                <w:sz w:val="24"/>
                <w:szCs w:val="24"/>
              </w:rPr>
              <w:t>р</w:t>
            </w:r>
            <w:r w:rsidRPr="00875E15">
              <w:rPr>
                <w:rFonts w:ascii="PT Astra Serif" w:hAnsi="PT Astra Serif"/>
                <w:sz w:val="24"/>
                <w:szCs w:val="24"/>
              </w:rPr>
              <w:t>тирных домах по 62 видам работ (адресный перечень прилагается).</w:t>
            </w:r>
          </w:p>
          <w:p w:rsidR="00875E15" w:rsidRPr="00875E15" w:rsidRDefault="00875E15" w:rsidP="00875E15">
            <w:pPr>
              <w:ind w:right="-143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Планируемые сроки выполнения работ по капитальному ремонту многоквартирных д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мов по решению суда до 01.11.2021.</w:t>
            </w:r>
          </w:p>
          <w:p w:rsidR="00875E15" w:rsidRPr="00875E15" w:rsidRDefault="00875E15" w:rsidP="00875E15">
            <w:pPr>
              <w:ind w:right="-143"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eastAsia="Calibri" w:hAnsi="PT Astra Serif" w:cs="Times New Roman"/>
                <w:sz w:val="24"/>
                <w:szCs w:val="24"/>
              </w:rPr>
              <w:t>Также необходимо отметить, что в данном перечне учтены объекты, которые планируе</w:t>
            </w:r>
            <w:r w:rsidRPr="00875E15">
              <w:rPr>
                <w:rFonts w:ascii="PT Astra Serif" w:eastAsia="Calibri" w:hAnsi="PT Astra Serif" w:cs="Times New Roman"/>
                <w:sz w:val="24"/>
                <w:szCs w:val="24"/>
              </w:rPr>
              <w:t>т</w:t>
            </w:r>
            <w:r w:rsidRPr="00875E15">
              <w:rPr>
                <w:rFonts w:ascii="PT Astra Serif" w:eastAsia="Calibri" w:hAnsi="PT Astra Serif" w:cs="Times New Roman"/>
                <w:sz w:val="24"/>
                <w:szCs w:val="24"/>
              </w:rPr>
              <w:t>ся выполнить по результатам экономии от торгов (электронного аукциона)</w:t>
            </w:r>
            <w:r w:rsidRPr="00875E15">
              <w:rPr>
                <w:rFonts w:ascii="PT Astra Serif" w:eastAsia="Calibri" w:hAnsi="PT Astra Serif"/>
                <w:sz w:val="24"/>
                <w:szCs w:val="24"/>
              </w:rPr>
              <w:t>, либо при дополн</w:t>
            </w:r>
            <w:r w:rsidRPr="00875E15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875E15">
              <w:rPr>
                <w:rFonts w:ascii="PT Astra Serif" w:eastAsia="Calibri" w:hAnsi="PT Astra Serif"/>
                <w:sz w:val="24"/>
                <w:szCs w:val="24"/>
              </w:rPr>
              <w:t>тельном финансировании.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  <w:u w:val="single"/>
              </w:rPr>
              <w:t>1 Закупка.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Капитальный ремонт общего имущества в многоквартирном доме по адресу: </w:t>
            </w:r>
            <w:proofErr w:type="gramStart"/>
            <w:r w:rsidRPr="00875E15">
              <w:rPr>
                <w:rFonts w:ascii="PT Astra Serif" w:hAnsi="PT Astra Serif"/>
                <w:b/>
                <w:sz w:val="24"/>
                <w:szCs w:val="24"/>
              </w:rPr>
              <w:t>г</w:t>
            </w:r>
            <w:proofErr w:type="gramEnd"/>
            <w:r w:rsidRPr="00875E15">
              <w:rPr>
                <w:rFonts w:ascii="PT Astra Serif" w:hAnsi="PT Astra Serif"/>
                <w:b/>
                <w:sz w:val="24"/>
                <w:szCs w:val="24"/>
              </w:rPr>
              <w:t>. Уль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я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новск, ул. Северный Венец, д. 6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в рамках исполнения решения суда, возложенного на адм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и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нистрацию города Ульяновска.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Начальная (максимальная) цена контракта составляет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1 242 683,74 руб.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Планируется проведение капитального ремонта цоколя, </w:t>
            </w:r>
            <w:proofErr w:type="spellStart"/>
            <w:r w:rsidRPr="00875E15">
              <w:rPr>
                <w:rFonts w:ascii="PT Astra Serif" w:hAnsi="PT Astra Serif"/>
                <w:sz w:val="24"/>
                <w:szCs w:val="24"/>
              </w:rPr>
              <w:t>отмостки</w:t>
            </w:r>
            <w:proofErr w:type="spellEnd"/>
            <w:r w:rsidRPr="00875E15">
              <w:rPr>
                <w:rFonts w:ascii="PT Astra Serif" w:hAnsi="PT Astra Serif"/>
                <w:sz w:val="24"/>
                <w:szCs w:val="24"/>
              </w:rPr>
              <w:t>, ремонта асфальтов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/>
                <w:sz w:val="24"/>
                <w:szCs w:val="24"/>
              </w:rPr>
              <w:lastRenderedPageBreak/>
              <w:t>го покрытия, согласно результатам технического обследования дома проведенного в 2020 г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875E15">
              <w:rPr>
                <w:rFonts w:ascii="PT Astra Serif" w:hAnsi="PT Astra Serif"/>
                <w:sz w:val="24"/>
                <w:szCs w:val="24"/>
              </w:rPr>
              <w:t>у ООО</w:t>
            </w:r>
            <w:proofErr w:type="gramEnd"/>
            <w:r w:rsidRPr="00875E15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875E15">
              <w:rPr>
                <w:rFonts w:ascii="PT Astra Serif" w:hAnsi="PT Astra Serif"/>
                <w:sz w:val="24"/>
                <w:szCs w:val="24"/>
              </w:rPr>
              <w:t>Ульяновскгражданпроект</w:t>
            </w:r>
            <w:proofErr w:type="spellEnd"/>
            <w:r w:rsidRPr="00875E15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17.02.2021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согласовано технико-экономическое задание с УГД.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Электронный аукцион на сайте государственных закупок планируется разместить Управлением по муниципальным закупкам и регулированию тарифов администрации города Ульяновска после изменения способа и порядка исполнения решения суда. 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  <w:u w:val="single"/>
              </w:rPr>
              <w:t>2 Закупка.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Капитальный ремонт общего имущества в многоквартирном доме по адресу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 xml:space="preserve">: </w:t>
            </w:r>
            <w:proofErr w:type="gramStart"/>
            <w:r w:rsidRPr="00875E15">
              <w:rPr>
                <w:rFonts w:ascii="PT Astra Serif" w:hAnsi="PT Astra Serif"/>
                <w:b/>
                <w:sz w:val="24"/>
                <w:szCs w:val="24"/>
              </w:rPr>
              <w:t>г</w:t>
            </w:r>
            <w:proofErr w:type="gramEnd"/>
            <w:r w:rsidRPr="00875E15">
              <w:rPr>
                <w:rFonts w:ascii="PT Astra Serif" w:hAnsi="PT Astra Serif"/>
                <w:b/>
                <w:sz w:val="24"/>
                <w:szCs w:val="24"/>
              </w:rPr>
              <w:t>. Уль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я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новск, ул. Федерации, д. 28/2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в рамках исполнения решения суда, возложенного на админ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и</w:t>
            </w:r>
            <w:r w:rsidRPr="00875E15">
              <w:rPr>
                <w:rFonts w:ascii="PT Astra Serif" w:hAnsi="PT Astra Serif"/>
                <w:sz w:val="24"/>
                <w:szCs w:val="24"/>
              </w:rPr>
              <w:t>страцию города Ульяновска.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Начальная (максимальная) цена контракта составляет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9 052 766,00 руб.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Согласно документации на данном доме планируется проведение капитального ремо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/>
                <w:sz w:val="24"/>
                <w:szCs w:val="24"/>
              </w:rPr>
              <w:t>та фасада.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17.02.2021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согласовано технико-экономическое задание с УГД.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05.03.2021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согласовано технико-экономическое задание с Агентством государственных закупок Ульяновской области.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05.03.2021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электронный аукцион размещён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на сайте государственных закупок.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 xml:space="preserve">22.03.2021 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состоялся электронный аукцион, по итогам которого для проведения работ отобрана подрядная организация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ООО «Симбирск-Рем-Сервис»</w:t>
            </w:r>
            <w:r w:rsidRPr="00875E1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Сумма заключения контракта –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9 007 502,17 руб.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Экономия от торгов составило –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 xml:space="preserve"> 45 263,83 руб.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Дата заключения муниципального контракта –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05.04.2021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Срок выполнения работ согласно проекту контракта до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01.11.2021.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  <w:u w:val="single"/>
              </w:rPr>
              <w:t>3 Закупка.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Капитальный ремонт общего имущества многоквартирных домов в рамках исполнения решений судов, возложенных на администрацию города Ульяновска.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Начальная (максимальная) цена контракта составляет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15 784 891,26 руб.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Согласно документации планируется проведение капитального ремонта на 3 мног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квартирных домах по 8 видам работ: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822"/>
              <w:gridCol w:w="5197"/>
            </w:tblGrid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 xml:space="preserve">ул. </w:t>
                  </w:r>
                  <w:proofErr w:type="spellStart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Варейкиса</w:t>
                  </w:r>
                  <w:proofErr w:type="spellEnd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, д. 4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 xml:space="preserve">Капитальный ремонт системы теплоснабжения (в </w:t>
                  </w:r>
                  <w:proofErr w:type="spellStart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техподвале</w:t>
                  </w:r>
                  <w:proofErr w:type="spellEnd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)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2.</w:t>
                  </w:r>
                </w:p>
              </w:tc>
              <w:tc>
                <w:tcPr>
                  <w:tcW w:w="382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ул. Кирова, д. 20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 xml:space="preserve">Капитальный ремонт системы водоотведения (в </w:t>
                  </w:r>
                  <w:proofErr w:type="spellStart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lastRenderedPageBreak/>
                    <w:t>техподвале</w:t>
                  </w:r>
                  <w:proofErr w:type="spellEnd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)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 xml:space="preserve">Капитальный ремонт системы горячего водоснабжения (в </w:t>
                  </w:r>
                  <w:proofErr w:type="spellStart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техподвале</w:t>
                  </w:r>
                  <w:proofErr w:type="spellEnd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)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 xml:space="preserve">Капитальный ремонт системы холодного водоснабжения (в </w:t>
                  </w:r>
                  <w:proofErr w:type="spellStart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техподвале</w:t>
                  </w:r>
                  <w:proofErr w:type="spellEnd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)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3.</w:t>
                  </w:r>
                </w:p>
              </w:tc>
              <w:tc>
                <w:tcPr>
                  <w:tcW w:w="382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ул. Кольцевая, д. 34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водоотведения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теплоснабжения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822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электроснабжения</w:t>
                  </w:r>
                </w:p>
              </w:tc>
            </w:tr>
            <w:tr w:rsidR="00875E15" w:rsidRPr="00875E15" w:rsidTr="00DD6831">
              <w:trPr>
                <w:trHeight w:val="350"/>
              </w:trPr>
              <w:tc>
                <w:tcPr>
                  <w:tcW w:w="9747" w:type="dxa"/>
                  <w:gridSpan w:val="3"/>
                </w:tcPr>
                <w:p w:rsidR="00875E15" w:rsidRPr="00875E15" w:rsidRDefault="00875E15" w:rsidP="00DD6831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5E15"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  <w:t>Всего: 3 объекта</w:t>
                  </w:r>
                </w:p>
              </w:tc>
            </w:tr>
          </w:tbl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17.02.2021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согласовано технико-экономическое задание с УГД.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05.03.2021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согласовано технико-экономическое задание с Агентством государственных закупок Ульяновской области.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05.03.2021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электронный аукцион размещён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на сайте государственных закупок.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 xml:space="preserve">22.03.2021 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состоялся электронный аукцион, по итогам которого для проведения работ отобрана подрядная организация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ООО «</w:t>
            </w:r>
            <w:proofErr w:type="spellStart"/>
            <w:r w:rsidRPr="00875E15">
              <w:rPr>
                <w:rFonts w:ascii="PT Astra Serif" w:hAnsi="PT Astra Serif"/>
                <w:b/>
                <w:sz w:val="24"/>
                <w:szCs w:val="24"/>
              </w:rPr>
              <w:t>Профмонтаж</w:t>
            </w:r>
            <w:proofErr w:type="spellEnd"/>
            <w:r w:rsidRPr="00875E15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 w:rsidRPr="00875E1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Сумма заключения контракта –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15 705 966,80 руб.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Экономия от торгов составило –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 xml:space="preserve"> 78 924,46 руб.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Дата заключения муниципального контракта –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05.04.2021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Срок выполнения работ согласно проекту контракта до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01.11.2021.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  <w:u w:val="single"/>
              </w:rPr>
              <w:t>4 Закупка.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Капитальный ремонт общего имущества многоквартирных домов в рамках исполнения решений судов, возложенных на администрацию города Ульяновска.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Начальная (максимальная) цена контракта составляет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18 237 576,74 руб.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Согласно документации планируется проведение капитального ремонта на 4 мног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квартирных домах по 13 видам работ: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491"/>
              <w:gridCol w:w="5528"/>
            </w:tblGrid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3491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349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ул. 12 Сентября, д. 108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водоотведения (стояки)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491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lang w:eastAsia="ar-SA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 xml:space="preserve">Капитальный ремонт системы горячего </w:t>
                  </w: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lastRenderedPageBreak/>
                    <w:t>водоснабжения (стояки)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491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lang w:eastAsia="ar-SA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холодного водоснабжени</w:t>
                  </w:r>
                  <w:proofErr w:type="gramStart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я(</w:t>
                  </w:r>
                  <w:proofErr w:type="gramEnd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стояки)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491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lang w:eastAsia="ar-SA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теплоснабжения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2.</w:t>
                  </w:r>
                </w:p>
              </w:tc>
              <w:tc>
                <w:tcPr>
                  <w:tcW w:w="349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 xml:space="preserve">ул. </w:t>
                  </w:r>
                  <w:proofErr w:type="spellStart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Аблукова</w:t>
                  </w:r>
                  <w:proofErr w:type="spellEnd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, д. 93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491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lang w:eastAsia="ar-SA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горячего водоснабжения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491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lang w:eastAsia="ar-SA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теплоснабжения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3.</w:t>
                  </w:r>
                </w:p>
              </w:tc>
              <w:tc>
                <w:tcPr>
                  <w:tcW w:w="349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ул. Автозаводская, д. 33/6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водоотведения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491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lang w:eastAsia="ar-SA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4.</w:t>
                  </w:r>
                </w:p>
              </w:tc>
              <w:tc>
                <w:tcPr>
                  <w:tcW w:w="349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 xml:space="preserve">ул. </w:t>
                  </w:r>
                  <w:proofErr w:type="spellStart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Рябикова</w:t>
                  </w:r>
                  <w:proofErr w:type="spellEnd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, д. 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водоотведения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491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lang w:eastAsia="ar-SA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491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lang w:eastAsia="ar-SA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теплоснабжения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vMerge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3491" w:type="dxa"/>
                  <w:vMerge/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lang w:eastAsia="ar-SA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системы электроснабжения</w:t>
                  </w:r>
                </w:p>
              </w:tc>
            </w:tr>
            <w:tr w:rsidR="00875E15" w:rsidRPr="00875E15" w:rsidTr="00DD6831">
              <w:trPr>
                <w:trHeight w:val="350"/>
              </w:trPr>
              <w:tc>
                <w:tcPr>
                  <w:tcW w:w="9747" w:type="dxa"/>
                  <w:gridSpan w:val="3"/>
                </w:tcPr>
                <w:p w:rsidR="00875E15" w:rsidRPr="00875E15" w:rsidRDefault="00875E15" w:rsidP="00DD6831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5E15"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  <w:t>Всего: 4 объекта</w:t>
                  </w:r>
                </w:p>
              </w:tc>
            </w:tr>
          </w:tbl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17.02.2021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согласовано технико-экономическое задание с УГД.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05.03.2021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согласовано технико-экономическое задание с Агентством государственных закупок Ульяновской области.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05.03.2021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электронный аукцион размещён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на сайте государственных закупок.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 xml:space="preserve">17.03.2021 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состоялся электронный аукцион, по итогам которого для проведения работ отобрана подрядная организация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ООО «</w:t>
            </w:r>
            <w:proofErr w:type="spellStart"/>
            <w:r w:rsidRPr="00875E15">
              <w:rPr>
                <w:rFonts w:ascii="PT Astra Serif" w:hAnsi="PT Astra Serif"/>
                <w:b/>
                <w:sz w:val="24"/>
                <w:szCs w:val="24"/>
              </w:rPr>
              <w:t>Профмонтаж</w:t>
            </w:r>
            <w:proofErr w:type="spellEnd"/>
            <w:r w:rsidRPr="00875E15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 w:rsidRPr="00875E1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Сумма заключения контракта –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18 146 388,86 руб.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Экономия от торгов составило –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 xml:space="preserve"> 91 187,88 руб.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Дата заключения муниципального контракта –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01.04.2021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Срок выполнения работ согласно проекту контракта до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01.11.2021.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  <w:u w:val="single"/>
              </w:rPr>
              <w:t>5 Закупка.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Капитальный ремонт общего имущества многоквартирных домов в рамках исполнения решений судов, возложенных на администрацию города Ульяновска.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Начальная (максимальная) цена контракта составляет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21 940 770,80 руб.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Согласно планируется проведение капитального ремонта кровель на 5 многокварти</w:t>
            </w:r>
            <w:r w:rsidRPr="00875E15">
              <w:rPr>
                <w:rFonts w:ascii="PT Astra Serif" w:hAnsi="PT Astra Serif"/>
                <w:sz w:val="24"/>
                <w:szCs w:val="24"/>
              </w:rPr>
              <w:t>р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ных домах: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822"/>
              <w:gridCol w:w="5197"/>
            </w:tblGrid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 xml:space="preserve">ул. </w:t>
                  </w:r>
                  <w:proofErr w:type="spellStart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Карбышева</w:t>
                  </w:r>
                  <w:proofErr w:type="spellEnd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, д. 4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кровли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2.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 xml:space="preserve">ул. </w:t>
                  </w:r>
                  <w:proofErr w:type="spellStart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Карбышева</w:t>
                  </w:r>
                  <w:proofErr w:type="spellEnd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, д. 21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кровли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3.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proofErr w:type="spellStart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б-р</w:t>
                  </w:r>
                  <w:proofErr w:type="spellEnd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 xml:space="preserve"> Киевский, д. 4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кровли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4.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ул. Ленинградская, д. 18/13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кровли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5.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proofErr w:type="spellStart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б-р</w:t>
                  </w:r>
                  <w:proofErr w:type="spellEnd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 xml:space="preserve"> </w:t>
                  </w:r>
                  <w:proofErr w:type="spellStart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Новосондецкий</w:t>
                  </w:r>
                  <w:proofErr w:type="spellEnd"/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, д. 11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кровли</w:t>
                  </w:r>
                </w:p>
              </w:tc>
            </w:tr>
            <w:tr w:rsidR="00875E15" w:rsidRPr="00875E15" w:rsidTr="00DD6831">
              <w:trPr>
                <w:trHeight w:val="350"/>
              </w:trPr>
              <w:tc>
                <w:tcPr>
                  <w:tcW w:w="9747" w:type="dxa"/>
                  <w:gridSpan w:val="3"/>
                </w:tcPr>
                <w:p w:rsidR="00875E15" w:rsidRPr="00875E15" w:rsidRDefault="00875E15" w:rsidP="00DD6831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5E15"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  <w:t>Всего: 5 объектов</w:t>
                  </w:r>
                </w:p>
              </w:tc>
            </w:tr>
          </w:tbl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17.02.2021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согласовано технико-экономическое задание с УГД.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05.03.2021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согласовано технико-экономическое задание с Агентством государственных закупок Ульяновской области.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05.03.2021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электронный аукцион размещён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на сайте государственных закупок.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 xml:space="preserve">24.03.2021 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состоялся электронный аукцион, по итогам которого для проведения работ отобрана подрядная организация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ООО «Контраст-2»</w:t>
            </w:r>
            <w:r w:rsidRPr="00875E1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Сумма заключения контракта –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21 772 644,78 руб.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Экономия от торгов составило –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 xml:space="preserve"> 168 126,02 руб.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Дата заключения муниципального контракта –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05.04.2021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Срок выполнения работ согласно проекту контракта до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15.10.2021.</w:t>
            </w:r>
          </w:p>
          <w:p w:rsidR="00875E15" w:rsidRPr="00875E15" w:rsidRDefault="00875E15" w:rsidP="00875E1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  <w:u w:val="single"/>
              </w:rPr>
              <w:t>6 Закупка.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Капитальный ремонт общего имущества многоквартирных домов в рамках исполнения решений судов, возложенных на администрацию города Ульяновска.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Начальная (максимальная) цена контракта составляет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22 138 848,00 руб.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>Согласно документации планируется проведение капитального ремонта кровель на 6 многоквартирных домах: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822"/>
              <w:gridCol w:w="5197"/>
            </w:tblGrid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875E15">
                    <w:rPr>
                      <w:rFonts w:ascii="PT Astra Serif" w:eastAsia="Times New Roman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ул. Автозаводская, д. 33/6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кровли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2.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ул. Гагарина, д. 22/9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кровли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3.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ул. Гафурова, д. 18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кровли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4.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ул. Ефремова, д. 125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кровли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5.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ул. Кольцевая, д. 34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кровли</w:t>
                  </w:r>
                </w:p>
              </w:tc>
            </w:tr>
            <w:tr w:rsidR="00875E15" w:rsidRPr="00875E15" w:rsidTr="00DD6831">
              <w:tc>
                <w:tcPr>
                  <w:tcW w:w="728" w:type="dxa"/>
                  <w:tcBorders>
                    <w:top w:val="single" w:sz="4" w:space="0" w:color="auto"/>
                  </w:tcBorders>
                </w:tcPr>
                <w:p w:rsidR="00875E15" w:rsidRPr="00875E15" w:rsidRDefault="00875E15" w:rsidP="00DD6831">
                  <w:pPr>
                    <w:pStyle w:val="a8"/>
                    <w:jc w:val="center"/>
                    <w:rPr>
                      <w:rFonts w:ascii="PT Astra Serif" w:eastAsia="Times New Roman" w:hAnsi="PT Astra Serif"/>
                      <w:bCs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bCs/>
                      <w:lang w:eastAsia="ar-SA"/>
                    </w:rPr>
                    <w:t>6.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jc w:val="left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ул. Октябрьская, д. 31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</w:tcBorders>
                  <w:vAlign w:val="center"/>
                </w:tcPr>
                <w:p w:rsidR="00875E15" w:rsidRPr="00875E15" w:rsidRDefault="00875E15" w:rsidP="00DD6831">
                  <w:pPr>
                    <w:pStyle w:val="a8"/>
                    <w:rPr>
                      <w:rFonts w:ascii="PT Astra Serif" w:eastAsia="Times New Roman" w:hAnsi="PT Astra Serif"/>
                      <w:lang w:eastAsia="ar-SA"/>
                    </w:rPr>
                  </w:pPr>
                  <w:r w:rsidRPr="00875E15">
                    <w:rPr>
                      <w:rFonts w:ascii="PT Astra Serif" w:eastAsia="Times New Roman" w:hAnsi="PT Astra Serif"/>
                      <w:lang w:eastAsia="ar-SA"/>
                    </w:rPr>
                    <w:t>Капитальный ремонт кровли</w:t>
                  </w:r>
                </w:p>
              </w:tc>
            </w:tr>
            <w:tr w:rsidR="00875E15" w:rsidRPr="00875E15" w:rsidTr="00DD6831">
              <w:trPr>
                <w:trHeight w:val="350"/>
              </w:trPr>
              <w:tc>
                <w:tcPr>
                  <w:tcW w:w="9747" w:type="dxa"/>
                  <w:gridSpan w:val="3"/>
                </w:tcPr>
                <w:p w:rsidR="00875E15" w:rsidRPr="00875E15" w:rsidRDefault="00875E15" w:rsidP="00DD6831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5E15"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  <w:t>Всего: 6 объектов</w:t>
                  </w:r>
                </w:p>
              </w:tc>
            </w:tr>
          </w:tbl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17.02.2021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согласовано технико-экономическое задание с УГД.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05.03.2021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согласовано технико-экономическое задание с Агентством государственных закупок Ульяновской области.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05.03.2021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 xml:space="preserve"> электронный аукцион размещён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875E15">
              <w:rPr>
                <w:rFonts w:ascii="PT Astra Serif" w:hAnsi="PT Astra Serif"/>
                <w:sz w:val="24"/>
                <w:szCs w:val="24"/>
              </w:rPr>
              <w:t>на сайте государственных закупок.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Дата проведения аукциона в электронной форме –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26.03.2021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75E15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Дата заключения муниципального контракта –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05.04.2021</w:t>
            </w:r>
            <w:r w:rsidRPr="00875E1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B24AA" w:rsidRPr="00875E15" w:rsidRDefault="00875E15" w:rsidP="00875E1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75E15">
              <w:rPr>
                <w:rFonts w:ascii="PT Astra Serif" w:hAnsi="PT Astra Serif"/>
                <w:sz w:val="24"/>
                <w:szCs w:val="24"/>
              </w:rPr>
              <w:t xml:space="preserve">Срок выполнения работ согласно проекту контракта до </w:t>
            </w:r>
            <w:r w:rsidRPr="00875E15">
              <w:rPr>
                <w:rFonts w:ascii="PT Astra Serif" w:hAnsi="PT Astra Serif"/>
                <w:b/>
                <w:sz w:val="24"/>
                <w:szCs w:val="24"/>
              </w:rPr>
              <w:t>15.10.2021.</w:t>
            </w:r>
          </w:p>
          <w:p w:rsidR="003E52E3" w:rsidRPr="00875E15" w:rsidRDefault="00B32745" w:rsidP="003E52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Собственники многоквартирных домов будут осуществлять </w:t>
            </w:r>
            <w:proofErr w:type="gram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ходом выполнения работ.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820" w:type="dxa"/>
          </w:tcPr>
          <w:p w:rsidR="00625131" w:rsidRPr="00875E15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Ведение и своевременное заполнение на официальных сайтах отраслевых (функциональных) и территориал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органов администрации города Ульяновска в информационно-телекоммуникационной сети «И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тернет» специальных разделов по вопросам противодействия корру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ции</w:t>
            </w:r>
          </w:p>
        </w:tc>
        <w:tc>
          <w:tcPr>
            <w:tcW w:w="9149" w:type="dxa"/>
          </w:tcPr>
          <w:p w:rsidR="00625131" w:rsidRPr="00875E15" w:rsidRDefault="00CB12B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 </w:t>
            </w:r>
            <w:r w:rsidRPr="00875E1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875E1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, раздел «Докуме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ты», «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 w:rsidRPr="00875E1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программа «Противодействие корру</w:t>
            </w:r>
            <w:r w:rsidRPr="00875E1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</w:t>
            </w:r>
            <w:r w:rsidRPr="00875E1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ции в </w:t>
            </w:r>
            <w:r w:rsidRPr="00875E15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муниципальном образовании «город Ульяновск»</w:t>
            </w:r>
            <w:r w:rsidRPr="00875E1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на 2019-2021 годы», 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отчёты.</w:t>
            </w:r>
          </w:p>
        </w:tc>
      </w:tr>
      <w:tr w:rsidR="00ED2E4D" w:rsidRPr="009F73FB" w:rsidTr="00ED2E4D">
        <w:tc>
          <w:tcPr>
            <w:tcW w:w="14786" w:type="dxa"/>
            <w:gridSpan w:val="3"/>
          </w:tcPr>
          <w:p w:rsidR="00ED2E4D" w:rsidRPr="00875E15" w:rsidRDefault="00ED2E4D" w:rsidP="00ED2E4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Задача 2.6. Формирование в обществе нетерпимого отношения к коррупции (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пропаганда)</w:t>
            </w:r>
          </w:p>
        </w:tc>
      </w:tr>
      <w:tr w:rsidR="00ED2E4D" w:rsidRPr="009F73FB" w:rsidTr="002F20DC">
        <w:trPr>
          <w:trHeight w:val="3588"/>
        </w:trPr>
        <w:tc>
          <w:tcPr>
            <w:tcW w:w="817" w:type="dxa"/>
          </w:tcPr>
          <w:p w:rsidR="00ED2E4D" w:rsidRPr="00875E15" w:rsidRDefault="00ED2E4D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ED2E4D" w:rsidRPr="00875E15" w:rsidRDefault="00ED2E4D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Размещение на информационных стендах в зданиях отраслевых (фун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циональных) и территориальных 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ганов администрации города Уль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новска, организаций, учрежденных вышеназванными органами, ко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тактных данных лиц, ответственных за организацию противодействия коррупции в администрации города Ульяновска, а также контактные т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лефоны «горячих 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антикоррупцио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линий» Уполномоченного по противодействию коррупции в Уль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новской области, органов прокурат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ры, органов внутренних дел</w:t>
            </w:r>
          </w:p>
        </w:tc>
        <w:tc>
          <w:tcPr>
            <w:tcW w:w="9149" w:type="dxa"/>
          </w:tcPr>
          <w:p w:rsidR="00ED2E4D" w:rsidRPr="00875E15" w:rsidRDefault="00CB12B1" w:rsidP="00CB12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Размещены контактные телефоны ответственных лиц за организацию противодействия ко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рупции в администрации города Ульяновска, а также контактные телефоны «горячих </w:t>
            </w:r>
            <w:proofErr w:type="spellStart"/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антико</w:t>
            </w:r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р</w:t>
            </w:r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рупционных</w:t>
            </w:r>
            <w:proofErr w:type="spellEnd"/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 xml:space="preserve"> линий» Уполномоченного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 противодействию коррупции в 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Ульяновской области, органов прокуратуры,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органов внутренних дел на информационном стенде в здании Управл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ния ЖКХ и благоустройства по адресу: ул. К.Маркса, 15.</w:t>
            </w:r>
          </w:p>
        </w:tc>
      </w:tr>
      <w:tr w:rsidR="00ED2E4D" w:rsidRPr="009F73FB" w:rsidTr="002F20DC">
        <w:tc>
          <w:tcPr>
            <w:tcW w:w="817" w:type="dxa"/>
          </w:tcPr>
          <w:p w:rsidR="00ED2E4D" w:rsidRPr="00875E15" w:rsidRDefault="00ED2E4D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ED2E4D" w:rsidRPr="00875E15" w:rsidRDefault="00ED2E4D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Размещение в зданиях отраслевых (функциональных) и территориал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ных органов администрации города 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Ульяновска памяток для граждан об общественно опасных последствиях проявления коррупции</w:t>
            </w:r>
          </w:p>
        </w:tc>
        <w:tc>
          <w:tcPr>
            <w:tcW w:w="9149" w:type="dxa"/>
          </w:tcPr>
          <w:p w:rsidR="00ED2E4D" w:rsidRPr="00875E15" w:rsidRDefault="00EC04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Размещены на информационном стенде листовки против коррупции.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875E15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Задача 3.2. Совершенствование внутриведомственных 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антикоррупционных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C59C8" w:rsidRPr="009F73FB" w:rsidTr="002F20DC">
        <w:trPr>
          <w:trHeight w:val="1656"/>
        </w:trPr>
        <w:tc>
          <w:tcPr>
            <w:tcW w:w="817" w:type="dxa"/>
          </w:tcPr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875E15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Инициирование проведения служе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проверок по ставшим известн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ми фактам коррупционных проявл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ний в отраслевых (функциональных), территориальных органах и стру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турных подразде</w:t>
            </w:r>
            <w:r w:rsidR="006B4CDD" w:rsidRPr="00875E15">
              <w:rPr>
                <w:rFonts w:ascii="PT Astra Serif" w:hAnsi="PT Astra Serif" w:cs="Times New Roman"/>
                <w:sz w:val="24"/>
                <w:szCs w:val="24"/>
              </w:rPr>
              <w:t>лениях администр</w:t>
            </w:r>
            <w:r w:rsidR="006B4CDD" w:rsidRPr="00875E1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B4CDD"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ции 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9149" w:type="dxa"/>
          </w:tcPr>
          <w:p w:rsidR="003C59C8" w:rsidRPr="00875E15" w:rsidRDefault="00EC04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Не проводилось</w:t>
            </w:r>
            <w:r w:rsidR="00F8277C" w:rsidRPr="00875E1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875E15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875E15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Задача 4.1.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</w:t>
            </w:r>
          </w:p>
        </w:tc>
      </w:tr>
      <w:tr w:rsidR="003C59C8" w:rsidRPr="009F73FB" w:rsidTr="002F20DC">
        <w:trPr>
          <w:trHeight w:val="2208"/>
        </w:trPr>
        <w:tc>
          <w:tcPr>
            <w:tcW w:w="817" w:type="dxa"/>
          </w:tcPr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59.</w:t>
            </w: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875E15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Незамедлительное направление и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формации о фактах совершения м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ниципальным служащим деяний, с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держащих признаки правонарушений коррупционной направленности в правоохранительные органы </w:t>
            </w:r>
          </w:p>
          <w:p w:rsidR="003C59C8" w:rsidRPr="00875E15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9149" w:type="dxa"/>
          </w:tcPr>
          <w:p w:rsidR="003C59C8" w:rsidRPr="00875E15" w:rsidRDefault="008C6A2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</w:t>
            </w:r>
            <w:r w:rsidR="00F8277C" w:rsidRPr="00875E1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1565B" w:rsidRPr="009F73FB" w:rsidTr="00303CC6">
        <w:tc>
          <w:tcPr>
            <w:tcW w:w="14786" w:type="dxa"/>
            <w:gridSpan w:val="3"/>
          </w:tcPr>
          <w:p w:rsidR="0011565B" w:rsidRPr="00875E15" w:rsidRDefault="0011565B" w:rsidP="001156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Обеспечивающая цель 5. Создание условий для эффективной реализации 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в муниципальном образовании «г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род Ульяновск»</w:t>
            </w:r>
          </w:p>
        </w:tc>
      </w:tr>
      <w:tr w:rsidR="0011565B" w:rsidRPr="009F73FB" w:rsidTr="00303CC6">
        <w:tc>
          <w:tcPr>
            <w:tcW w:w="14786" w:type="dxa"/>
            <w:gridSpan w:val="3"/>
          </w:tcPr>
          <w:p w:rsidR="0011565B" w:rsidRPr="00875E15" w:rsidRDefault="0011565B" w:rsidP="001156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Задача 5.1. Организационное обеспечение эффективной реализации 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политики</w:t>
            </w:r>
          </w:p>
        </w:tc>
      </w:tr>
      <w:tr w:rsidR="0011565B" w:rsidRPr="009F73FB" w:rsidTr="002F20DC">
        <w:tc>
          <w:tcPr>
            <w:tcW w:w="817" w:type="dxa"/>
          </w:tcPr>
          <w:p w:rsidR="0011565B" w:rsidRPr="009F73FB" w:rsidRDefault="0011565B" w:rsidP="00303C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</w:tcPr>
          <w:p w:rsidR="0011565B" w:rsidRPr="009F73FB" w:rsidRDefault="0011565B" w:rsidP="00303CC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Рассмотрение вопроса о выполнении мероприятий муниципальной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граммы «Противодействие 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ции в муниципальном образовании «город Ульяновск» на 2019-2021 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ды» на заседаниях Межведомстве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ной комиссии по противодействию коррупции в муниципальном образ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вании «город Ульяновск»</w:t>
            </w:r>
          </w:p>
        </w:tc>
        <w:tc>
          <w:tcPr>
            <w:tcW w:w="9149" w:type="dxa"/>
          </w:tcPr>
          <w:p w:rsidR="0011565B" w:rsidRPr="00835E90" w:rsidRDefault="00630FE7" w:rsidP="00310D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35E9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Представитель</w:t>
            </w:r>
            <w:r w:rsidR="00310D4F" w:rsidRPr="00835E90">
              <w:rPr>
                <w:rFonts w:ascii="PT Astra Serif" w:hAnsi="PT Astra Serif" w:cs="Times New Roman"/>
                <w:sz w:val="24"/>
                <w:szCs w:val="24"/>
              </w:rPr>
              <w:t xml:space="preserve"> Управления ЖКХ и благоустройства принимает участие в заседаниях Межв</w:t>
            </w:r>
            <w:r w:rsidR="00310D4F" w:rsidRPr="00835E9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310D4F" w:rsidRPr="00835E90">
              <w:rPr>
                <w:rFonts w:ascii="PT Astra Serif" w:hAnsi="PT Astra Serif" w:cs="Times New Roman"/>
                <w:sz w:val="24"/>
                <w:szCs w:val="24"/>
              </w:rPr>
              <w:t>домственной комиссии по противодействию коррупции в муниципальном образовании «город Ульяновск»</w:t>
            </w:r>
            <w:r w:rsidR="00F8277C" w:rsidRPr="00835E9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1565B" w:rsidRPr="009F73FB" w:rsidTr="002F20DC">
        <w:tc>
          <w:tcPr>
            <w:tcW w:w="817" w:type="dxa"/>
          </w:tcPr>
          <w:p w:rsidR="0011565B" w:rsidRPr="009F73FB" w:rsidRDefault="0011565B" w:rsidP="00303C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4820" w:type="dxa"/>
          </w:tcPr>
          <w:p w:rsidR="0011565B" w:rsidRPr="009F73FB" w:rsidRDefault="0011565B" w:rsidP="00303CC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Подготовка сводного отчета о 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стоянии коррупции и реализации мер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по итогам контроля за реализацией 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ниципальной программы «Против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действие коррупции в муниципал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ном образовании «город Ульяновск» на 2019-2021 годы» и представление его заместителю Главы администр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ции города - руководителю аппарата администрации города Ульяновска с размещением на официальном сайте администрации города Ульяновска в информационно-телекоммуникационной сети «И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тернет»</w:t>
            </w:r>
            <w:proofErr w:type="gramEnd"/>
          </w:p>
        </w:tc>
        <w:tc>
          <w:tcPr>
            <w:tcW w:w="9149" w:type="dxa"/>
          </w:tcPr>
          <w:p w:rsidR="0011565B" w:rsidRPr="009F73FB" w:rsidRDefault="00630F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Направляется в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установленные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сроки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3C59C8" w:rsidRPr="009F73FB" w:rsidRDefault="003C59C8">
      <w:pPr>
        <w:rPr>
          <w:rFonts w:ascii="PT Astra Serif" w:hAnsi="PT Astra Serif" w:cs="Times New Roman"/>
          <w:sz w:val="24"/>
          <w:szCs w:val="24"/>
        </w:rPr>
      </w:pPr>
    </w:p>
    <w:sectPr w:rsidR="003C59C8" w:rsidRPr="009F73FB" w:rsidSect="000F3730">
      <w:headerReference w:type="default" r:id="rId7"/>
      <w:pgSz w:w="16838" w:h="11906" w:orient="landscape"/>
      <w:pgMar w:top="850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8A" w:rsidRDefault="00AF218A" w:rsidP="003C59C8">
      <w:pPr>
        <w:spacing w:after="0" w:line="240" w:lineRule="auto"/>
      </w:pPr>
      <w:r>
        <w:separator/>
      </w:r>
    </w:p>
  </w:endnote>
  <w:endnote w:type="continuationSeparator" w:id="0">
    <w:p w:rsidR="00AF218A" w:rsidRDefault="00AF218A" w:rsidP="003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8A" w:rsidRDefault="00AF218A" w:rsidP="003C59C8">
      <w:pPr>
        <w:spacing w:after="0" w:line="240" w:lineRule="auto"/>
      </w:pPr>
      <w:r>
        <w:separator/>
      </w:r>
    </w:p>
  </w:footnote>
  <w:footnote w:type="continuationSeparator" w:id="0">
    <w:p w:rsidR="00AF218A" w:rsidRDefault="00AF218A" w:rsidP="003C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49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B24AA" w:rsidRPr="00D109F6" w:rsidRDefault="00C85950">
        <w:pPr>
          <w:pStyle w:val="a4"/>
          <w:jc w:val="center"/>
          <w:rPr>
            <w:rFonts w:ascii="PT Astra Serif" w:hAnsi="PT Astra Serif"/>
          </w:rPr>
        </w:pPr>
        <w:r w:rsidRPr="00D109F6">
          <w:rPr>
            <w:rFonts w:ascii="PT Astra Serif" w:hAnsi="PT Astra Serif"/>
          </w:rPr>
          <w:fldChar w:fldCharType="begin"/>
        </w:r>
        <w:r w:rsidRPr="00D109F6">
          <w:rPr>
            <w:rFonts w:ascii="PT Astra Serif" w:hAnsi="PT Astra Serif"/>
          </w:rPr>
          <w:instrText xml:space="preserve"> PAGE   \* MERGEFORMAT </w:instrText>
        </w:r>
        <w:r w:rsidRPr="00D109F6">
          <w:rPr>
            <w:rFonts w:ascii="PT Astra Serif" w:hAnsi="PT Astra Serif"/>
          </w:rPr>
          <w:fldChar w:fldCharType="separate"/>
        </w:r>
        <w:r w:rsidR="00D109F6">
          <w:rPr>
            <w:rFonts w:ascii="PT Astra Serif" w:hAnsi="PT Astra Serif"/>
            <w:noProof/>
          </w:rPr>
          <w:t>12</w:t>
        </w:r>
        <w:r w:rsidRPr="00D109F6">
          <w:rPr>
            <w:rFonts w:ascii="PT Astra Serif" w:hAnsi="PT Astra Serif"/>
          </w:rPr>
          <w:fldChar w:fldCharType="end"/>
        </w:r>
      </w:p>
    </w:sdtContent>
  </w:sdt>
  <w:p w:rsidR="00EB24AA" w:rsidRDefault="00EB24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A04"/>
    <w:rsid w:val="00033953"/>
    <w:rsid w:val="000436F7"/>
    <w:rsid w:val="000D730C"/>
    <w:rsid w:val="000F3730"/>
    <w:rsid w:val="0011565B"/>
    <w:rsid w:val="00146A84"/>
    <w:rsid w:val="00161FD7"/>
    <w:rsid w:val="00167458"/>
    <w:rsid w:val="0019617D"/>
    <w:rsid w:val="001E3B65"/>
    <w:rsid w:val="00225139"/>
    <w:rsid w:val="00235491"/>
    <w:rsid w:val="002533B7"/>
    <w:rsid w:val="00265653"/>
    <w:rsid w:val="002912B1"/>
    <w:rsid w:val="00294C2B"/>
    <w:rsid w:val="00295960"/>
    <w:rsid w:val="002A1D3D"/>
    <w:rsid w:val="002C458B"/>
    <w:rsid w:val="002C7AF3"/>
    <w:rsid w:val="002D6E89"/>
    <w:rsid w:val="002E5F06"/>
    <w:rsid w:val="002F0F58"/>
    <w:rsid w:val="002F12F9"/>
    <w:rsid w:val="002F20DC"/>
    <w:rsid w:val="00303CC6"/>
    <w:rsid w:val="00310D4F"/>
    <w:rsid w:val="003171FC"/>
    <w:rsid w:val="003724FA"/>
    <w:rsid w:val="00385B96"/>
    <w:rsid w:val="00392F74"/>
    <w:rsid w:val="003C59C8"/>
    <w:rsid w:val="003E52E3"/>
    <w:rsid w:val="003F5D9F"/>
    <w:rsid w:val="00443E9A"/>
    <w:rsid w:val="0050148A"/>
    <w:rsid w:val="00532DC9"/>
    <w:rsid w:val="00541444"/>
    <w:rsid w:val="00575E82"/>
    <w:rsid w:val="005B7B48"/>
    <w:rsid w:val="005D4C40"/>
    <w:rsid w:val="00625131"/>
    <w:rsid w:val="00630FE7"/>
    <w:rsid w:val="00672C55"/>
    <w:rsid w:val="006B4CDD"/>
    <w:rsid w:val="00713063"/>
    <w:rsid w:val="00745447"/>
    <w:rsid w:val="00812D10"/>
    <w:rsid w:val="00835E90"/>
    <w:rsid w:val="0086332C"/>
    <w:rsid w:val="00863560"/>
    <w:rsid w:val="0087376C"/>
    <w:rsid w:val="00875E15"/>
    <w:rsid w:val="00895428"/>
    <w:rsid w:val="008C6A2D"/>
    <w:rsid w:val="008D5758"/>
    <w:rsid w:val="00906B0E"/>
    <w:rsid w:val="00963AC3"/>
    <w:rsid w:val="00982383"/>
    <w:rsid w:val="00994D58"/>
    <w:rsid w:val="009B0A1F"/>
    <w:rsid w:val="009C1156"/>
    <w:rsid w:val="009C71E4"/>
    <w:rsid w:val="009F6E67"/>
    <w:rsid w:val="009F73FB"/>
    <w:rsid w:val="00A54A17"/>
    <w:rsid w:val="00A577AE"/>
    <w:rsid w:val="00A86B7F"/>
    <w:rsid w:val="00AB10CF"/>
    <w:rsid w:val="00AF218A"/>
    <w:rsid w:val="00B32745"/>
    <w:rsid w:val="00B77A04"/>
    <w:rsid w:val="00BA0271"/>
    <w:rsid w:val="00BC3477"/>
    <w:rsid w:val="00BD01AA"/>
    <w:rsid w:val="00BE66A6"/>
    <w:rsid w:val="00C42753"/>
    <w:rsid w:val="00C84A45"/>
    <w:rsid w:val="00C85950"/>
    <w:rsid w:val="00CA3858"/>
    <w:rsid w:val="00CB12B1"/>
    <w:rsid w:val="00CD728E"/>
    <w:rsid w:val="00CF3074"/>
    <w:rsid w:val="00D109F6"/>
    <w:rsid w:val="00D11688"/>
    <w:rsid w:val="00DA3EE3"/>
    <w:rsid w:val="00E2289B"/>
    <w:rsid w:val="00E6005C"/>
    <w:rsid w:val="00E60BDD"/>
    <w:rsid w:val="00E76F9E"/>
    <w:rsid w:val="00E97E31"/>
    <w:rsid w:val="00EB24AA"/>
    <w:rsid w:val="00EB721F"/>
    <w:rsid w:val="00EC04DD"/>
    <w:rsid w:val="00ED2E4D"/>
    <w:rsid w:val="00ED553E"/>
    <w:rsid w:val="00EF352B"/>
    <w:rsid w:val="00F03F71"/>
    <w:rsid w:val="00F52B37"/>
    <w:rsid w:val="00F662C4"/>
    <w:rsid w:val="00F8277C"/>
    <w:rsid w:val="00F8638F"/>
    <w:rsid w:val="00FC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7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4C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9C8"/>
  </w:style>
  <w:style w:type="paragraph" w:styleId="a6">
    <w:name w:val="footer"/>
    <w:basedOn w:val="a"/>
    <w:link w:val="a7"/>
    <w:uiPriority w:val="99"/>
    <w:semiHidden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9C8"/>
  </w:style>
  <w:style w:type="paragraph" w:styleId="a8">
    <w:name w:val="Body Text"/>
    <w:basedOn w:val="a"/>
    <w:link w:val="a9"/>
    <w:rsid w:val="00EB24A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EB24AA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basedOn w:val="a"/>
    <w:rsid w:val="00E9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A9A1-4637-4B2E-832E-62C42343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2020-03-25T10:59:00Z</cp:lastPrinted>
  <dcterms:created xsi:type="dcterms:W3CDTF">2019-01-30T10:49:00Z</dcterms:created>
  <dcterms:modified xsi:type="dcterms:W3CDTF">2021-03-25T05:52:00Z</dcterms:modified>
</cp:coreProperties>
</file>